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13C9E95A" w:rsidR="00CB4A81" w:rsidRPr="00B75B89" w:rsidRDefault="00CB4A81" w:rsidP="00CB4A81">
      <w:pPr>
        <w:jc w:val="center"/>
        <w:rPr>
          <w:b/>
          <w:color w:val="000000" w:themeColor="text1"/>
          <w:sz w:val="24"/>
          <w:szCs w:val="24"/>
          <w:lang w:val="lt-LT"/>
        </w:rPr>
      </w:pPr>
      <w:r w:rsidRPr="00B75B89">
        <w:rPr>
          <w:b/>
          <w:color w:val="000000" w:themeColor="text1"/>
          <w:sz w:val="24"/>
          <w:szCs w:val="24"/>
          <w:lang w:val="lt-LT"/>
        </w:rPr>
        <w:t>SPRENDIMO PROJEKTO</w:t>
      </w:r>
    </w:p>
    <w:p w14:paraId="4409D219" w14:textId="7D3AA729" w:rsidR="00CB4A81" w:rsidRPr="00431AF5" w:rsidRDefault="00B97974" w:rsidP="00431AF5">
      <w:pPr>
        <w:jc w:val="center"/>
        <w:rPr>
          <w:b/>
          <w:bCs/>
          <w:color w:val="000000" w:themeColor="text1"/>
          <w:sz w:val="24"/>
          <w:szCs w:val="24"/>
          <w:lang w:val="lt-LT"/>
        </w:rPr>
      </w:pPr>
      <w:r>
        <w:rPr>
          <w:b/>
          <w:color w:val="000000" w:themeColor="text1"/>
          <w:sz w:val="24"/>
          <w:szCs w:val="24"/>
          <w:lang w:val="lt-LT"/>
        </w:rPr>
        <w:t>„</w:t>
      </w:r>
      <w:r w:rsidR="00CB4A81" w:rsidRPr="00B75B89">
        <w:rPr>
          <w:b/>
          <w:color w:val="000000" w:themeColor="text1"/>
          <w:sz w:val="24"/>
          <w:szCs w:val="24"/>
          <w:lang w:val="lt-LT"/>
        </w:rPr>
        <w:t xml:space="preserve">DĖL </w:t>
      </w:r>
      <w:r w:rsidR="002A277E">
        <w:rPr>
          <w:b/>
          <w:bCs/>
          <w:color w:val="000000" w:themeColor="text1"/>
          <w:sz w:val="24"/>
          <w:szCs w:val="24"/>
          <w:lang w:val="lt-LT"/>
        </w:rPr>
        <w:t xml:space="preserve">KRIAUNŲ </w:t>
      </w:r>
      <w:r w:rsidR="00B767CB">
        <w:rPr>
          <w:b/>
          <w:bCs/>
          <w:color w:val="000000" w:themeColor="text1"/>
          <w:sz w:val="24"/>
          <w:szCs w:val="24"/>
          <w:lang w:val="lt-LT"/>
        </w:rPr>
        <w:t xml:space="preserve">KAIMO </w:t>
      </w:r>
      <w:r w:rsidR="002A277E">
        <w:rPr>
          <w:b/>
          <w:bCs/>
          <w:color w:val="000000" w:themeColor="text1"/>
          <w:sz w:val="24"/>
          <w:szCs w:val="24"/>
          <w:lang w:val="lt-LT"/>
        </w:rPr>
        <w:t>KAPINIŲ PLĖTROS ŽEMĖS SKLYPE</w:t>
      </w:r>
      <w:r w:rsidR="008D0844" w:rsidRPr="00B75B89">
        <w:rPr>
          <w:b/>
          <w:bCs/>
          <w:color w:val="000000" w:themeColor="text1"/>
          <w:sz w:val="24"/>
          <w:szCs w:val="24"/>
          <w:lang w:val="lt-LT"/>
        </w:rPr>
        <w:t xml:space="preserve"> UNIKALUS NR. 4400-0320-5349, </w:t>
      </w:r>
      <w:r w:rsidR="002A277E">
        <w:rPr>
          <w:b/>
          <w:bCs/>
          <w:color w:val="000000" w:themeColor="text1"/>
          <w:sz w:val="24"/>
          <w:szCs w:val="24"/>
          <w:lang w:val="lt-LT"/>
        </w:rPr>
        <w:t xml:space="preserve">ESANČIAME SARTŲ G. </w:t>
      </w:r>
      <w:r w:rsidR="002A277E" w:rsidRPr="00B767CB">
        <w:rPr>
          <w:b/>
          <w:bCs/>
          <w:color w:val="000000" w:themeColor="text1"/>
          <w:sz w:val="24"/>
          <w:szCs w:val="24"/>
          <w:lang w:val="lt-LT"/>
        </w:rPr>
        <w:t>43, KRIAUNŲ</w:t>
      </w:r>
      <w:r w:rsidR="002A277E">
        <w:rPr>
          <w:b/>
          <w:bCs/>
          <w:color w:val="000000" w:themeColor="text1"/>
          <w:sz w:val="24"/>
          <w:szCs w:val="24"/>
          <w:lang w:val="lt-LT"/>
        </w:rPr>
        <w:t xml:space="preserve"> SEN., ROKIŠKIO R. SAV.</w:t>
      </w:r>
      <w:r>
        <w:rPr>
          <w:b/>
          <w:bCs/>
          <w:color w:val="000000" w:themeColor="text1"/>
          <w:sz w:val="24"/>
          <w:szCs w:val="24"/>
          <w:lang w:val="lt-LT"/>
        </w:rPr>
        <w:t>“</w:t>
      </w:r>
    </w:p>
    <w:p w14:paraId="427B72E7" w14:textId="14F3ED26" w:rsidR="00CB4A81" w:rsidRPr="00B75B89" w:rsidRDefault="00CB4A81" w:rsidP="00CB4A81">
      <w:pPr>
        <w:jc w:val="center"/>
        <w:rPr>
          <w:b/>
          <w:color w:val="000000" w:themeColor="text1"/>
          <w:sz w:val="24"/>
          <w:szCs w:val="24"/>
          <w:lang w:val="lt-LT"/>
        </w:rPr>
      </w:pPr>
      <w:r w:rsidRPr="00B75B89">
        <w:rPr>
          <w:b/>
          <w:color w:val="000000" w:themeColor="text1"/>
          <w:sz w:val="24"/>
          <w:szCs w:val="24"/>
          <w:lang w:val="lt-LT"/>
        </w:rPr>
        <w:t>AIŠKINAMASIS RAŠTAS</w:t>
      </w:r>
    </w:p>
    <w:p w14:paraId="6AC4660B" w14:textId="77777777" w:rsidR="00CB4A81" w:rsidRPr="00B75B89" w:rsidRDefault="00CB4A81" w:rsidP="00A839CD">
      <w:pPr>
        <w:rPr>
          <w:color w:val="000000" w:themeColor="text1"/>
          <w:sz w:val="24"/>
          <w:szCs w:val="24"/>
          <w:lang w:val="lt-LT"/>
        </w:rPr>
      </w:pPr>
    </w:p>
    <w:p w14:paraId="0B8B98C7" w14:textId="4E2BC2D6" w:rsidR="00CB4A81" w:rsidRPr="00B75B89" w:rsidRDefault="008D0844" w:rsidP="00CB4A81">
      <w:pPr>
        <w:jc w:val="center"/>
        <w:rPr>
          <w:iCs/>
          <w:color w:val="000000" w:themeColor="text1"/>
          <w:sz w:val="24"/>
          <w:szCs w:val="24"/>
          <w:lang w:val="lt-LT"/>
        </w:rPr>
      </w:pPr>
      <w:r w:rsidRPr="00B75B89">
        <w:rPr>
          <w:iCs/>
          <w:color w:val="000000" w:themeColor="text1"/>
          <w:sz w:val="24"/>
          <w:szCs w:val="24"/>
          <w:lang w:val="lt-LT"/>
        </w:rPr>
        <w:t>2023 m. birželio 2</w:t>
      </w:r>
      <w:r w:rsidR="00B97974">
        <w:rPr>
          <w:iCs/>
          <w:color w:val="000000" w:themeColor="text1"/>
          <w:sz w:val="24"/>
          <w:szCs w:val="24"/>
          <w:lang w:val="lt-LT"/>
        </w:rPr>
        <w:t>9</w:t>
      </w:r>
      <w:r w:rsidRPr="00B75B89">
        <w:rPr>
          <w:iCs/>
          <w:color w:val="000000" w:themeColor="text1"/>
          <w:sz w:val="24"/>
          <w:szCs w:val="24"/>
          <w:lang w:val="lt-LT"/>
        </w:rPr>
        <w:t xml:space="preserve"> d.</w:t>
      </w:r>
    </w:p>
    <w:p w14:paraId="14076C0B" w14:textId="77777777" w:rsidR="00CB4A81" w:rsidRPr="00B75B89" w:rsidRDefault="00CB4A81" w:rsidP="00CB4A81">
      <w:pPr>
        <w:jc w:val="center"/>
        <w:rPr>
          <w:i/>
          <w:color w:val="000000" w:themeColor="text1"/>
          <w:sz w:val="24"/>
          <w:szCs w:val="24"/>
          <w:lang w:val="lt-LT"/>
        </w:rPr>
      </w:pPr>
    </w:p>
    <w:p w14:paraId="0F1274D6" w14:textId="77777777" w:rsidR="00CB4A81" w:rsidRPr="00B75B89" w:rsidRDefault="00CB4A81" w:rsidP="00CB4A81">
      <w:pPr>
        <w:rPr>
          <w:color w:val="000000" w:themeColor="text1"/>
          <w:sz w:val="24"/>
          <w:szCs w:val="24"/>
          <w:lang w:val="lt-LT"/>
        </w:rPr>
      </w:pPr>
    </w:p>
    <w:p w14:paraId="7BC89146" w14:textId="373E28F9" w:rsidR="00CB4A81" w:rsidRPr="00B75B89" w:rsidRDefault="00CB4A81" w:rsidP="00CB4A81">
      <w:pPr>
        <w:rPr>
          <w:color w:val="000000" w:themeColor="text1"/>
          <w:sz w:val="24"/>
          <w:szCs w:val="24"/>
          <w:lang w:val="lt-LT"/>
        </w:rPr>
      </w:pPr>
      <w:r w:rsidRPr="00B75B89">
        <w:rPr>
          <w:color w:val="000000" w:themeColor="text1"/>
          <w:sz w:val="24"/>
          <w:szCs w:val="24"/>
          <w:lang w:val="lt-LT"/>
        </w:rPr>
        <w:t xml:space="preserve">Projekto rengėjas – </w:t>
      </w:r>
      <w:r w:rsidR="008D0844" w:rsidRPr="00B75B89">
        <w:rPr>
          <w:color w:val="000000" w:themeColor="text1"/>
          <w:sz w:val="24"/>
          <w:szCs w:val="24"/>
          <w:lang w:val="lt-LT"/>
        </w:rPr>
        <w:t xml:space="preserve">Irmantas </w:t>
      </w:r>
      <w:proofErr w:type="spellStart"/>
      <w:r w:rsidR="008D0844" w:rsidRPr="00B75B89">
        <w:rPr>
          <w:color w:val="000000" w:themeColor="text1"/>
          <w:sz w:val="24"/>
          <w:szCs w:val="24"/>
          <w:lang w:val="lt-LT"/>
        </w:rPr>
        <w:t>Tarvydis</w:t>
      </w:r>
      <w:proofErr w:type="spellEnd"/>
      <w:r w:rsidR="00541DB9" w:rsidRPr="00B75B89">
        <w:rPr>
          <w:color w:val="000000" w:themeColor="text1"/>
          <w:sz w:val="24"/>
          <w:szCs w:val="24"/>
          <w:lang w:val="lt-LT"/>
        </w:rPr>
        <w:t>, Tarybos narys</w:t>
      </w:r>
    </w:p>
    <w:p w14:paraId="7D3737ED" w14:textId="505FA270" w:rsidR="00541DB9" w:rsidRPr="00B75B89" w:rsidRDefault="00CB4A81" w:rsidP="00541DB9">
      <w:pPr>
        <w:rPr>
          <w:color w:val="000000" w:themeColor="text1"/>
          <w:sz w:val="24"/>
          <w:szCs w:val="24"/>
          <w:lang w:val="lt-LT"/>
        </w:rPr>
      </w:pPr>
      <w:r w:rsidRPr="00B75B89">
        <w:rPr>
          <w:color w:val="000000" w:themeColor="text1"/>
          <w:sz w:val="24"/>
          <w:szCs w:val="24"/>
          <w:lang w:val="lt-LT"/>
        </w:rPr>
        <w:t xml:space="preserve">Pranešėjas komitetų ir Tarybos posėdžiuose – </w:t>
      </w:r>
      <w:r w:rsidR="008D0844" w:rsidRPr="00B75B89">
        <w:rPr>
          <w:color w:val="000000" w:themeColor="text1"/>
          <w:sz w:val="24"/>
          <w:szCs w:val="24"/>
          <w:lang w:val="lt-LT"/>
        </w:rPr>
        <w:t xml:space="preserve">Irmantas </w:t>
      </w:r>
      <w:proofErr w:type="spellStart"/>
      <w:r w:rsidR="008D0844" w:rsidRPr="00B75B89">
        <w:rPr>
          <w:color w:val="000000" w:themeColor="text1"/>
          <w:sz w:val="24"/>
          <w:szCs w:val="24"/>
          <w:lang w:val="lt-LT"/>
        </w:rPr>
        <w:t>Tarvydis</w:t>
      </w:r>
      <w:proofErr w:type="spellEnd"/>
      <w:r w:rsidR="00541DB9" w:rsidRPr="00B75B89">
        <w:rPr>
          <w:color w:val="000000" w:themeColor="text1"/>
          <w:sz w:val="24"/>
          <w:szCs w:val="24"/>
          <w:lang w:val="lt-LT"/>
        </w:rPr>
        <w:t>, Tarybos narys</w:t>
      </w:r>
    </w:p>
    <w:p w14:paraId="4D714FE2" w14:textId="77777777" w:rsidR="00CB4A81" w:rsidRPr="00B75B89" w:rsidRDefault="00CB4A81" w:rsidP="00CB4A81">
      <w:pPr>
        <w:rPr>
          <w:color w:val="000000" w:themeColor="text1"/>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B75B89" w:rsidRPr="00B767CB" w14:paraId="07E40753" w14:textId="77777777" w:rsidTr="001360CD">
        <w:tc>
          <w:tcPr>
            <w:tcW w:w="396" w:type="dxa"/>
          </w:tcPr>
          <w:p w14:paraId="18EE441D" w14:textId="51F9A0B1" w:rsidR="00CB4A81" w:rsidRPr="00B75B89" w:rsidRDefault="00CB4A81" w:rsidP="00CB4A81">
            <w:pPr>
              <w:rPr>
                <w:color w:val="000000" w:themeColor="text1"/>
                <w:sz w:val="24"/>
                <w:szCs w:val="24"/>
                <w:lang w:val="lt-LT"/>
              </w:rPr>
            </w:pPr>
            <w:r w:rsidRPr="00B75B89">
              <w:rPr>
                <w:color w:val="000000" w:themeColor="text1"/>
                <w:sz w:val="24"/>
                <w:szCs w:val="24"/>
                <w:lang w:val="lt-LT"/>
              </w:rPr>
              <w:t>1.</w:t>
            </w:r>
          </w:p>
        </w:tc>
        <w:tc>
          <w:tcPr>
            <w:tcW w:w="2689" w:type="dxa"/>
          </w:tcPr>
          <w:p w14:paraId="15BC271C" w14:textId="094EFFB0" w:rsidR="00CB4A81" w:rsidRPr="00B75B89" w:rsidRDefault="00CB4A81" w:rsidP="002A277E">
            <w:pPr>
              <w:rPr>
                <w:color w:val="000000" w:themeColor="text1"/>
                <w:sz w:val="24"/>
                <w:szCs w:val="24"/>
                <w:lang w:val="lt-LT"/>
              </w:rPr>
            </w:pPr>
            <w:r w:rsidRPr="00B75B89">
              <w:rPr>
                <w:color w:val="000000" w:themeColor="text1"/>
                <w:sz w:val="24"/>
                <w:szCs w:val="24"/>
                <w:lang w:val="lt-LT"/>
              </w:rPr>
              <w:t>Sprendimo projekto tikslas ir uždaviniai</w:t>
            </w:r>
          </w:p>
          <w:p w14:paraId="6E350C60" w14:textId="77777777" w:rsidR="00CB4A81" w:rsidRPr="00B75B89" w:rsidRDefault="00CB4A81" w:rsidP="002A277E">
            <w:pPr>
              <w:rPr>
                <w:color w:val="000000" w:themeColor="text1"/>
                <w:sz w:val="24"/>
                <w:szCs w:val="24"/>
                <w:lang w:val="lt-LT"/>
              </w:rPr>
            </w:pPr>
          </w:p>
          <w:p w14:paraId="0428A95A" w14:textId="77777777" w:rsidR="00CB4A81" w:rsidRPr="00B75B89" w:rsidRDefault="00CB4A81" w:rsidP="002A277E">
            <w:pPr>
              <w:rPr>
                <w:color w:val="000000" w:themeColor="text1"/>
                <w:sz w:val="24"/>
                <w:szCs w:val="24"/>
                <w:lang w:val="lt-LT"/>
              </w:rPr>
            </w:pPr>
          </w:p>
          <w:p w14:paraId="26F59985" w14:textId="77777777" w:rsidR="00CB4A81" w:rsidRPr="00B75B89" w:rsidRDefault="00CB4A81" w:rsidP="002A277E">
            <w:pPr>
              <w:rPr>
                <w:color w:val="000000" w:themeColor="text1"/>
                <w:sz w:val="24"/>
                <w:szCs w:val="24"/>
                <w:lang w:val="lt-LT"/>
              </w:rPr>
            </w:pPr>
          </w:p>
          <w:p w14:paraId="370F4328" w14:textId="77777777" w:rsidR="00CB4A81" w:rsidRPr="00B75B89" w:rsidRDefault="00CB4A81" w:rsidP="002A277E">
            <w:pPr>
              <w:rPr>
                <w:color w:val="000000" w:themeColor="text1"/>
                <w:sz w:val="24"/>
                <w:szCs w:val="24"/>
                <w:lang w:val="lt-LT"/>
              </w:rPr>
            </w:pPr>
          </w:p>
          <w:p w14:paraId="07B7D691" w14:textId="77777777" w:rsidR="00CB4A81" w:rsidRPr="00B75B89" w:rsidRDefault="00CB4A81" w:rsidP="002A277E">
            <w:pPr>
              <w:rPr>
                <w:color w:val="000000" w:themeColor="text1"/>
                <w:sz w:val="24"/>
                <w:szCs w:val="24"/>
                <w:lang w:val="lt-LT"/>
              </w:rPr>
            </w:pPr>
          </w:p>
        </w:tc>
        <w:tc>
          <w:tcPr>
            <w:tcW w:w="6712" w:type="dxa"/>
          </w:tcPr>
          <w:p w14:paraId="618BE132" w14:textId="7E3ED4D8" w:rsidR="008D0844" w:rsidRPr="00B75B89" w:rsidRDefault="008D0844" w:rsidP="002A277E">
            <w:pPr>
              <w:jc w:val="both"/>
              <w:rPr>
                <w:color w:val="000000" w:themeColor="text1"/>
                <w:sz w:val="24"/>
                <w:szCs w:val="24"/>
                <w:lang w:val="lt-LT"/>
              </w:rPr>
            </w:pPr>
            <w:r w:rsidRPr="00B75B89">
              <w:rPr>
                <w:color w:val="000000" w:themeColor="text1"/>
                <w:sz w:val="24"/>
                <w:szCs w:val="24"/>
                <w:lang w:val="lt-LT"/>
              </w:rPr>
              <w:t xml:space="preserve">Kriaunų </w:t>
            </w:r>
            <w:r w:rsidR="00B767CB">
              <w:rPr>
                <w:color w:val="000000" w:themeColor="text1"/>
                <w:sz w:val="24"/>
                <w:szCs w:val="24"/>
                <w:lang w:val="lt-LT"/>
              </w:rPr>
              <w:t xml:space="preserve">kaimo </w:t>
            </w:r>
            <w:r w:rsidRPr="00B75B89">
              <w:rPr>
                <w:color w:val="000000" w:themeColor="text1"/>
                <w:sz w:val="24"/>
                <w:szCs w:val="24"/>
                <w:lang w:val="lt-LT"/>
              </w:rPr>
              <w:t xml:space="preserve">kapinių plėtrą vykdyti 2018 m. balandžio 3 d. Rokiškio rajono savivaldybei pagal dovanojimo sandorį perleistame 0,5900 ha žemės sklype, unikalus Nr. 4400-0320-5349, esančiame Sartų g. 43, Kriaunų k., Kriaunų sen., Rokiškio r. sav., vietoje </w:t>
            </w:r>
            <w:r w:rsidR="00B75B89">
              <w:rPr>
                <w:color w:val="000000" w:themeColor="text1"/>
                <w:sz w:val="24"/>
                <w:szCs w:val="24"/>
                <w:lang w:val="lt-LT"/>
              </w:rPr>
              <w:t xml:space="preserve">šiuo metu </w:t>
            </w:r>
            <w:r w:rsidRPr="00B75B89">
              <w:rPr>
                <w:color w:val="000000" w:themeColor="text1"/>
                <w:sz w:val="24"/>
                <w:szCs w:val="24"/>
                <w:lang w:val="lt-LT"/>
              </w:rPr>
              <w:t xml:space="preserve">Rokiškio rajono savivaldybės parinkto žemės sklypo, esančio Kriaunų k. Sartų g. 47. </w:t>
            </w:r>
          </w:p>
          <w:p w14:paraId="32AF3DD6" w14:textId="77777777" w:rsidR="00CB4A81" w:rsidRPr="00B75B89" w:rsidRDefault="00CB4A81" w:rsidP="002A277E">
            <w:pPr>
              <w:jc w:val="both"/>
              <w:rPr>
                <w:color w:val="000000" w:themeColor="text1"/>
                <w:sz w:val="24"/>
                <w:szCs w:val="24"/>
                <w:lang w:val="lt-LT"/>
              </w:rPr>
            </w:pPr>
          </w:p>
        </w:tc>
      </w:tr>
      <w:tr w:rsidR="00B75B89" w:rsidRPr="00B75B89" w14:paraId="09176660" w14:textId="77777777" w:rsidTr="004A1E83">
        <w:trPr>
          <w:trHeight w:val="1498"/>
        </w:trPr>
        <w:tc>
          <w:tcPr>
            <w:tcW w:w="396" w:type="dxa"/>
          </w:tcPr>
          <w:p w14:paraId="1A63A3BF" w14:textId="61BF252D" w:rsidR="00CB4A81" w:rsidRPr="00B75B89" w:rsidRDefault="00CB4A81" w:rsidP="00CB4A81">
            <w:pPr>
              <w:rPr>
                <w:color w:val="000000" w:themeColor="text1"/>
                <w:sz w:val="24"/>
                <w:szCs w:val="24"/>
                <w:lang w:val="lt-LT"/>
              </w:rPr>
            </w:pPr>
            <w:r w:rsidRPr="00B75B89">
              <w:rPr>
                <w:color w:val="000000" w:themeColor="text1"/>
                <w:sz w:val="24"/>
                <w:szCs w:val="24"/>
                <w:lang w:val="lt-LT"/>
              </w:rPr>
              <w:t xml:space="preserve">2. </w:t>
            </w:r>
          </w:p>
        </w:tc>
        <w:tc>
          <w:tcPr>
            <w:tcW w:w="2689" w:type="dxa"/>
          </w:tcPr>
          <w:p w14:paraId="53317457" w14:textId="77777777" w:rsidR="001360CD" w:rsidRPr="00B75B89" w:rsidRDefault="00CB4A81" w:rsidP="002A277E">
            <w:pPr>
              <w:rPr>
                <w:color w:val="000000" w:themeColor="text1"/>
                <w:sz w:val="24"/>
                <w:szCs w:val="24"/>
                <w:lang w:val="lt-LT"/>
              </w:rPr>
            </w:pPr>
            <w:r w:rsidRPr="00B75B89">
              <w:rPr>
                <w:color w:val="000000" w:themeColor="text1"/>
                <w:sz w:val="24"/>
                <w:szCs w:val="24"/>
                <w:lang w:val="lt-LT"/>
              </w:rPr>
              <w:t xml:space="preserve">Šiuo metu galiojančios ir teikiamu klausimu siūlomos naujos teisinio reguliavimo </w:t>
            </w:r>
          </w:p>
          <w:p w14:paraId="2CBAC60F" w14:textId="7A0715BC" w:rsidR="00CB4A81" w:rsidRPr="00B75B89" w:rsidRDefault="001360CD" w:rsidP="002A277E">
            <w:pPr>
              <w:rPr>
                <w:color w:val="000000" w:themeColor="text1"/>
                <w:sz w:val="24"/>
                <w:szCs w:val="24"/>
                <w:lang w:val="lt-LT"/>
              </w:rPr>
            </w:pPr>
            <w:r w:rsidRPr="00B75B89">
              <w:rPr>
                <w:color w:val="000000" w:themeColor="text1"/>
                <w:sz w:val="24"/>
                <w:szCs w:val="24"/>
                <w:lang w:val="lt-LT"/>
              </w:rPr>
              <w:t>n</w:t>
            </w:r>
            <w:r w:rsidR="00CB4A81" w:rsidRPr="00B75B89">
              <w:rPr>
                <w:color w:val="000000" w:themeColor="text1"/>
                <w:sz w:val="24"/>
                <w:szCs w:val="24"/>
                <w:lang w:val="lt-LT"/>
              </w:rPr>
              <w:t>uostatos</w:t>
            </w:r>
          </w:p>
          <w:p w14:paraId="18A07E16" w14:textId="77777777" w:rsidR="001360CD" w:rsidRPr="00B75B89" w:rsidRDefault="001360CD" w:rsidP="002A277E">
            <w:pPr>
              <w:rPr>
                <w:color w:val="000000" w:themeColor="text1"/>
                <w:sz w:val="24"/>
                <w:szCs w:val="24"/>
                <w:lang w:val="lt-LT"/>
              </w:rPr>
            </w:pPr>
          </w:p>
          <w:p w14:paraId="6011DFD7" w14:textId="77777777" w:rsidR="001360CD" w:rsidRPr="00B75B89" w:rsidRDefault="001360CD" w:rsidP="002A277E">
            <w:pPr>
              <w:rPr>
                <w:color w:val="000000" w:themeColor="text1"/>
                <w:sz w:val="24"/>
                <w:szCs w:val="24"/>
                <w:lang w:val="lt-LT"/>
              </w:rPr>
            </w:pPr>
          </w:p>
          <w:p w14:paraId="7B8D9BB1" w14:textId="2B490E6A" w:rsidR="001360CD" w:rsidRPr="00B75B89" w:rsidRDefault="001360CD" w:rsidP="002A277E">
            <w:pPr>
              <w:rPr>
                <w:color w:val="000000" w:themeColor="text1"/>
                <w:sz w:val="24"/>
                <w:szCs w:val="24"/>
                <w:lang w:val="lt-LT"/>
              </w:rPr>
            </w:pPr>
          </w:p>
        </w:tc>
        <w:tc>
          <w:tcPr>
            <w:tcW w:w="6712" w:type="dxa"/>
          </w:tcPr>
          <w:p w14:paraId="2C9C7CE7" w14:textId="132532F8" w:rsidR="00541DB9" w:rsidRDefault="00541DB9" w:rsidP="002A277E">
            <w:pPr>
              <w:jc w:val="both"/>
              <w:rPr>
                <w:color w:val="000000" w:themeColor="text1"/>
                <w:sz w:val="24"/>
                <w:szCs w:val="24"/>
                <w:lang w:val="lt-LT"/>
              </w:rPr>
            </w:pPr>
            <w:r w:rsidRPr="00B75B89">
              <w:rPr>
                <w:color w:val="000000" w:themeColor="text1"/>
                <w:sz w:val="24"/>
                <w:szCs w:val="24"/>
                <w:lang w:val="lt-LT"/>
              </w:rPr>
              <w:t xml:space="preserve">Lietuvos Respublikos vietos savivaldos įstatymo (toliau – </w:t>
            </w:r>
            <w:r w:rsidR="00D57BE5">
              <w:rPr>
                <w:color w:val="000000" w:themeColor="text1"/>
                <w:sz w:val="24"/>
                <w:szCs w:val="24"/>
                <w:lang w:val="lt-LT"/>
              </w:rPr>
              <w:t>VSĮ</w:t>
            </w:r>
            <w:r w:rsidRPr="00B75B89">
              <w:rPr>
                <w:color w:val="000000" w:themeColor="text1"/>
                <w:sz w:val="24"/>
                <w:szCs w:val="24"/>
                <w:lang w:val="lt-LT"/>
              </w:rPr>
              <w:t>) 6 str. 3) numato, kad viena iš savarankiškųjų (Konstitucijos ir įstatymų nustatytų (priskirtų)) savivaldybių funkcijų yra savivaldybei nuosavybės teise priklausančios žemės ir kito turto valdymas, naudojimas ir disponavimas juo</w:t>
            </w:r>
            <w:r w:rsidR="00B75B89" w:rsidRPr="00B75B89">
              <w:rPr>
                <w:color w:val="000000" w:themeColor="text1"/>
                <w:sz w:val="24"/>
                <w:szCs w:val="24"/>
                <w:lang w:val="lt-LT"/>
              </w:rPr>
              <w:t>.</w:t>
            </w:r>
          </w:p>
          <w:p w14:paraId="261E0B43" w14:textId="77777777" w:rsidR="002A277E" w:rsidRPr="00B75B89" w:rsidRDefault="002A277E" w:rsidP="002A277E">
            <w:pPr>
              <w:jc w:val="both"/>
              <w:rPr>
                <w:color w:val="000000" w:themeColor="text1"/>
                <w:sz w:val="24"/>
                <w:szCs w:val="24"/>
                <w:lang w:val="lt-LT"/>
              </w:rPr>
            </w:pPr>
          </w:p>
          <w:p w14:paraId="24A7C7EE" w14:textId="520A44DC" w:rsidR="00B75B89" w:rsidRDefault="00D57BE5" w:rsidP="002A277E">
            <w:pPr>
              <w:jc w:val="both"/>
              <w:rPr>
                <w:color w:val="000000" w:themeColor="text1"/>
                <w:sz w:val="24"/>
                <w:szCs w:val="24"/>
                <w:lang w:val="lt-LT"/>
              </w:rPr>
            </w:pPr>
            <w:r>
              <w:rPr>
                <w:color w:val="000000" w:themeColor="text1"/>
                <w:sz w:val="24"/>
                <w:szCs w:val="24"/>
                <w:lang w:val="lt-LT"/>
              </w:rPr>
              <w:t>VSĮ</w:t>
            </w:r>
            <w:r w:rsidR="00B75B89" w:rsidRPr="00B75B89">
              <w:rPr>
                <w:color w:val="000000" w:themeColor="text1"/>
                <w:sz w:val="24"/>
                <w:szCs w:val="24"/>
                <w:lang w:val="lt-LT"/>
              </w:rPr>
              <w:t xml:space="preserve"> 15 straipsnio 2 dalies 19) punkte numatyta, kad išimtinė savivaldybės tarybos kompetencija yra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25CA71BA" w14:textId="77777777" w:rsidR="002A277E" w:rsidRPr="00B75B89" w:rsidRDefault="002A277E" w:rsidP="002A277E">
            <w:pPr>
              <w:jc w:val="both"/>
              <w:rPr>
                <w:color w:val="000000" w:themeColor="text1"/>
                <w:sz w:val="24"/>
                <w:szCs w:val="24"/>
                <w:lang w:val="lt-LT"/>
              </w:rPr>
            </w:pPr>
          </w:p>
          <w:p w14:paraId="7B86AB5E" w14:textId="1A5C7C19" w:rsidR="00B75B89" w:rsidRDefault="00D57BE5" w:rsidP="002A277E">
            <w:pPr>
              <w:jc w:val="both"/>
              <w:rPr>
                <w:color w:val="000000" w:themeColor="text1"/>
                <w:sz w:val="24"/>
                <w:szCs w:val="24"/>
                <w:lang w:val="lt-LT"/>
              </w:rPr>
            </w:pPr>
            <w:r>
              <w:rPr>
                <w:color w:val="000000" w:themeColor="text1"/>
                <w:sz w:val="24"/>
                <w:szCs w:val="24"/>
                <w:lang w:val="lt-LT"/>
              </w:rPr>
              <w:t>VSĮ</w:t>
            </w:r>
            <w:r w:rsidR="00B75B89" w:rsidRPr="00B75B89">
              <w:rPr>
                <w:color w:val="000000" w:themeColor="text1"/>
                <w:sz w:val="24"/>
                <w:szCs w:val="24"/>
                <w:lang w:val="lt-LT"/>
              </w:rPr>
              <w:t xml:space="preserve"> 63 straipsnio 2 dalyje numatyta, kad savivaldybei nuosavybės teise priklausančio turto savininko funkcijas, susijusias su savivaldybei nuosavybės teise priklausančiu turtu, remdamasi įstatymais įgyvendina savivaldybės taryba.</w:t>
            </w:r>
          </w:p>
          <w:p w14:paraId="6FFD9285" w14:textId="77777777" w:rsidR="002A277E" w:rsidRPr="00B75B89" w:rsidRDefault="002A277E" w:rsidP="002A277E">
            <w:pPr>
              <w:jc w:val="both"/>
              <w:rPr>
                <w:color w:val="000000" w:themeColor="text1"/>
                <w:sz w:val="24"/>
                <w:szCs w:val="24"/>
                <w:lang w:val="lt-LT"/>
              </w:rPr>
            </w:pPr>
          </w:p>
          <w:p w14:paraId="67029E07" w14:textId="1A5AD632" w:rsidR="002A277E" w:rsidRDefault="00B75B89" w:rsidP="002A277E">
            <w:pPr>
              <w:jc w:val="both"/>
              <w:rPr>
                <w:color w:val="000000" w:themeColor="text1"/>
                <w:sz w:val="24"/>
                <w:szCs w:val="24"/>
                <w:lang w:val="lt-LT"/>
              </w:rPr>
            </w:pPr>
            <w:r w:rsidRPr="00B75B89">
              <w:rPr>
                <w:rFonts w:eastAsia="Lucida Sans Unicode"/>
                <w:color w:val="000000" w:themeColor="text1"/>
                <w:kern w:val="1"/>
                <w:sz w:val="24"/>
                <w:szCs w:val="24"/>
                <w:lang w:val="lt-LT"/>
              </w:rPr>
              <w:t xml:space="preserve">Lietuvos Respublikos valstybės ir savivaldybių turto valdymo, naudojimo ir disponavimo juo įstatymo </w:t>
            </w:r>
            <w:r w:rsidR="00D57BE5">
              <w:rPr>
                <w:rFonts w:eastAsia="Lucida Sans Unicode"/>
                <w:color w:val="000000" w:themeColor="text1"/>
                <w:kern w:val="1"/>
                <w:sz w:val="24"/>
                <w:szCs w:val="24"/>
                <w:lang w:val="lt-LT"/>
              </w:rPr>
              <w:t xml:space="preserve">(toliau – </w:t>
            </w:r>
            <w:r w:rsidR="00D57BE5" w:rsidRPr="00D57BE5">
              <w:rPr>
                <w:rStyle w:val="Emfaz"/>
                <w:i w:val="0"/>
                <w:iCs w:val="0"/>
                <w:color w:val="000000" w:themeColor="text1"/>
                <w:sz w:val="24"/>
                <w:szCs w:val="24"/>
                <w:lang w:val="lt-LT"/>
              </w:rPr>
              <w:t>VSTVNDĮ)</w:t>
            </w:r>
            <w:r w:rsidR="00D57BE5" w:rsidRPr="00D57BE5">
              <w:rPr>
                <w:rStyle w:val="Emfaz"/>
                <w:rFonts w:ascii="Arial" w:hAnsi="Arial" w:cs="Arial"/>
                <w:b/>
                <w:bCs/>
                <w:color w:val="000000" w:themeColor="text1"/>
                <w:sz w:val="21"/>
                <w:szCs w:val="21"/>
                <w:lang w:val="lt-LT"/>
              </w:rPr>
              <w:t xml:space="preserve"> </w:t>
            </w:r>
            <w:r w:rsidRPr="00B75B89">
              <w:rPr>
                <w:rFonts w:eastAsia="Lucida Sans Unicode"/>
                <w:color w:val="000000" w:themeColor="text1"/>
                <w:kern w:val="1"/>
                <w:sz w:val="24"/>
                <w:szCs w:val="24"/>
                <w:lang w:val="lt-LT"/>
              </w:rPr>
              <w:t>8 straipsnio 1 dalies 1 punkte numatyta, kad s</w:t>
            </w:r>
            <w:r w:rsidRPr="00B75B89">
              <w:rPr>
                <w:color w:val="000000" w:themeColor="text1"/>
                <w:sz w:val="24"/>
                <w:szCs w:val="24"/>
                <w:lang w:val="lt-LT"/>
              </w:rPr>
              <w:t>avivaldybių turtą valdo, naudoja ir juo disponuoja</w:t>
            </w:r>
            <w:bookmarkStart w:id="0" w:name="part_7c9f55a034ae4e6f8e7ed9852b5231df"/>
            <w:bookmarkEnd w:id="0"/>
            <w:r w:rsidRPr="00B75B89">
              <w:rPr>
                <w:color w:val="000000" w:themeColor="text1"/>
                <w:sz w:val="24"/>
                <w:szCs w:val="24"/>
                <w:lang w:val="lt-LT"/>
              </w:rPr>
              <w:t xml:space="preserve"> savivaldybių tarybos pagal Lietuvos Respublikos vietos savivaldos įstatymą – įgyvendindamos turto savininko funkcijas.</w:t>
            </w:r>
            <w:r w:rsidR="002A277E">
              <w:rPr>
                <w:color w:val="000000" w:themeColor="text1"/>
                <w:sz w:val="24"/>
                <w:szCs w:val="24"/>
                <w:lang w:val="lt-LT"/>
              </w:rPr>
              <w:t xml:space="preserve"> </w:t>
            </w:r>
          </w:p>
          <w:p w14:paraId="35C2E671" w14:textId="50897E02" w:rsidR="002A277E" w:rsidRDefault="00D57BE5" w:rsidP="002A277E">
            <w:pPr>
              <w:jc w:val="both"/>
              <w:rPr>
                <w:rFonts w:eastAsia="Lucida Sans Unicode"/>
                <w:color w:val="000000" w:themeColor="text1"/>
                <w:kern w:val="1"/>
                <w:sz w:val="24"/>
                <w:szCs w:val="24"/>
                <w:lang w:val="lt-LT"/>
              </w:rPr>
            </w:pPr>
            <w:r w:rsidRPr="00D57BE5">
              <w:rPr>
                <w:rStyle w:val="Emfaz"/>
                <w:i w:val="0"/>
                <w:iCs w:val="0"/>
                <w:color w:val="000000" w:themeColor="text1"/>
                <w:sz w:val="24"/>
                <w:szCs w:val="24"/>
                <w:lang w:val="lt-LT"/>
              </w:rPr>
              <w:t>VSTVNDĮ</w:t>
            </w:r>
            <w:r w:rsidRPr="00B75B89">
              <w:rPr>
                <w:rFonts w:eastAsia="Lucida Sans Unicode"/>
                <w:color w:val="000000" w:themeColor="text1"/>
                <w:kern w:val="1"/>
                <w:sz w:val="24"/>
                <w:szCs w:val="24"/>
                <w:lang w:val="lt-LT"/>
              </w:rPr>
              <w:t xml:space="preserve"> </w:t>
            </w:r>
            <w:r w:rsidR="00B75B89" w:rsidRPr="00B75B89">
              <w:rPr>
                <w:rFonts w:eastAsia="Lucida Sans Unicode"/>
                <w:color w:val="000000" w:themeColor="text1"/>
                <w:kern w:val="1"/>
                <w:sz w:val="24"/>
                <w:szCs w:val="24"/>
                <w:lang w:val="lt-LT"/>
              </w:rPr>
              <w:t>9 straipsnyje numatyta, kad v</w:t>
            </w:r>
            <w:r w:rsidR="00B75B89" w:rsidRPr="00B75B89">
              <w:rPr>
                <w:color w:val="000000" w:themeColor="text1"/>
                <w:sz w:val="24"/>
                <w:szCs w:val="24"/>
                <w:lang w:val="lt-LT"/>
              </w:rPr>
              <w:t xml:space="preserve">alstybės ir savivaldybių turtas turi būti valdomas, naudojamas ir juo disponuojama vadovaujantis visuomeninės naudos principu – valstybės ir savivaldybių turtas turi būti valdomas, naudojamas ir disponuojama juo rūpestingai, siekiant užtikrinti visuomenės interesų tenkinimą (straipsnio </w:t>
            </w:r>
            <w:r w:rsidR="00B75B89" w:rsidRPr="00B75B89">
              <w:rPr>
                <w:rFonts w:eastAsia="Lucida Sans Unicode"/>
                <w:color w:val="000000" w:themeColor="text1"/>
                <w:kern w:val="1"/>
                <w:sz w:val="24"/>
                <w:szCs w:val="24"/>
                <w:lang w:val="lt-LT"/>
              </w:rPr>
              <w:t>1) punktas) bei</w:t>
            </w:r>
            <w:bookmarkStart w:id="1" w:name="part_ae90b178c04d4b7fa17dfe482bbdb73c"/>
            <w:bookmarkEnd w:id="1"/>
            <w:r w:rsidR="00B75B89" w:rsidRPr="00B75B89">
              <w:rPr>
                <w:rFonts w:eastAsia="Lucida Sans Unicode"/>
                <w:color w:val="000000" w:themeColor="text1"/>
                <w:kern w:val="1"/>
                <w:sz w:val="24"/>
                <w:szCs w:val="24"/>
                <w:lang w:val="lt-LT"/>
              </w:rPr>
              <w:t xml:space="preserve"> </w:t>
            </w:r>
            <w:r w:rsidR="00B75B89" w:rsidRPr="00B75B89">
              <w:rPr>
                <w:color w:val="000000" w:themeColor="text1"/>
                <w:sz w:val="24"/>
                <w:szCs w:val="24"/>
                <w:lang w:val="lt-LT"/>
              </w:rPr>
              <w:t xml:space="preserve">efektyvumo principu – sprendimais, susijusiais su valstybės ir savivaldybių turto valdymu, naudojimu ir disponavimu juo, turi būti siekiama maksimalios naudos visuomenei (straipsnio </w:t>
            </w:r>
            <w:r w:rsidR="00B75B89" w:rsidRPr="00B75B89">
              <w:rPr>
                <w:rFonts w:eastAsia="Lucida Sans Unicode"/>
                <w:color w:val="000000" w:themeColor="text1"/>
                <w:kern w:val="1"/>
                <w:sz w:val="24"/>
                <w:szCs w:val="24"/>
                <w:lang w:val="lt-LT"/>
              </w:rPr>
              <w:t xml:space="preserve">2) punktas). </w:t>
            </w:r>
          </w:p>
          <w:p w14:paraId="7806B938" w14:textId="762E1D8F" w:rsidR="00B75B89" w:rsidRPr="00B75B89" w:rsidRDefault="00D57BE5" w:rsidP="002A277E">
            <w:pPr>
              <w:jc w:val="both"/>
              <w:rPr>
                <w:color w:val="000000" w:themeColor="text1"/>
                <w:sz w:val="24"/>
                <w:szCs w:val="24"/>
                <w:lang w:val="lt-LT"/>
              </w:rPr>
            </w:pPr>
            <w:r w:rsidRPr="00D57BE5">
              <w:rPr>
                <w:rStyle w:val="Emfaz"/>
                <w:i w:val="0"/>
                <w:iCs w:val="0"/>
                <w:color w:val="000000" w:themeColor="text1"/>
                <w:sz w:val="24"/>
                <w:szCs w:val="24"/>
                <w:lang w:val="lt-LT"/>
              </w:rPr>
              <w:lastRenderedPageBreak/>
              <w:t>VSTVNDĮ</w:t>
            </w:r>
            <w:r w:rsidRPr="00B75B89">
              <w:rPr>
                <w:rFonts w:eastAsia="Lucida Sans Unicode"/>
                <w:color w:val="000000" w:themeColor="text1"/>
                <w:kern w:val="1"/>
                <w:sz w:val="24"/>
                <w:szCs w:val="24"/>
                <w:lang w:val="lt-LT"/>
              </w:rPr>
              <w:t xml:space="preserve"> </w:t>
            </w:r>
            <w:r w:rsidR="00B75B89" w:rsidRPr="00B75B89">
              <w:rPr>
                <w:rFonts w:eastAsia="Lucida Sans Unicode"/>
                <w:color w:val="000000" w:themeColor="text1"/>
                <w:kern w:val="1"/>
                <w:sz w:val="24"/>
                <w:szCs w:val="24"/>
                <w:lang w:val="lt-LT"/>
              </w:rPr>
              <w:t>12 straipsnio 1 dalyje numatyta, kad s</w:t>
            </w:r>
            <w:r w:rsidR="00B75B89" w:rsidRPr="00B75B89">
              <w:rPr>
                <w:color w:val="000000" w:themeColor="text1"/>
                <w:sz w:val="24"/>
                <w:szCs w:val="24"/>
                <w:lang w:val="lt-LT"/>
              </w:rPr>
              <w:t>avivaldybėms nuosavybės teise priklausančio turto savininko funkcijas, vadovaudamosi įstatymais, įgyvendina savivaldybių tarybos.</w:t>
            </w:r>
          </w:p>
          <w:p w14:paraId="0F2B79E2" w14:textId="77777777" w:rsidR="00B75B89" w:rsidRPr="00B75B89" w:rsidRDefault="00B75B89" w:rsidP="002A277E">
            <w:pPr>
              <w:jc w:val="both"/>
              <w:rPr>
                <w:color w:val="000000" w:themeColor="text1"/>
                <w:sz w:val="24"/>
                <w:szCs w:val="24"/>
                <w:lang w:val="lt-LT"/>
              </w:rPr>
            </w:pPr>
          </w:p>
          <w:p w14:paraId="2D7508A7" w14:textId="01B6FA73" w:rsidR="00B75B89" w:rsidRPr="00B75B89" w:rsidRDefault="00B75B89" w:rsidP="002A277E">
            <w:pPr>
              <w:jc w:val="both"/>
              <w:rPr>
                <w:color w:val="000000" w:themeColor="text1"/>
                <w:sz w:val="24"/>
                <w:szCs w:val="24"/>
                <w:lang w:val="lt-LT"/>
              </w:rPr>
            </w:pPr>
            <w:r w:rsidRPr="00B75B89">
              <w:rPr>
                <w:color w:val="000000" w:themeColor="text1"/>
                <w:sz w:val="24"/>
                <w:szCs w:val="24"/>
                <w:lang w:val="lt-LT"/>
              </w:rPr>
              <w:t>2005 m. sausio 20 d. Lietuvos Respublikos žemės ūkio ministro ir Lietuvos Respublikos aplinkos ministro įsakymu Nr. 3D-37/D1-40 “Dėl Žemės naudojimo būdų turinio aprašo patvirtinimo“ patvirtinto Žemės naudojimo būdų turinio aprašo V dalies 24 punkte numatyta, kad Kitos paskirties žemės sklypai gali būti naudojami bendram viešajam naudojimui: botanikos ir zoologijos sodams, kapinėms ir palaikų laikymo statiniams, urbanizuotų teritorijų viešosioms erdvėms.</w:t>
            </w:r>
          </w:p>
          <w:p w14:paraId="70474E18" w14:textId="77777777" w:rsidR="001360CD" w:rsidRPr="00B75B89" w:rsidRDefault="001360CD" w:rsidP="002A277E">
            <w:pPr>
              <w:jc w:val="both"/>
              <w:rPr>
                <w:color w:val="000000" w:themeColor="text1"/>
                <w:sz w:val="24"/>
                <w:szCs w:val="24"/>
                <w:lang w:val="lt-LT"/>
              </w:rPr>
            </w:pPr>
          </w:p>
          <w:p w14:paraId="7175781F" w14:textId="0D27AF7B" w:rsidR="00541DB9" w:rsidRPr="00B75B89" w:rsidRDefault="00541DB9" w:rsidP="002A277E">
            <w:pPr>
              <w:jc w:val="both"/>
              <w:rPr>
                <w:color w:val="000000" w:themeColor="text1"/>
                <w:sz w:val="24"/>
                <w:szCs w:val="24"/>
                <w:lang w:val="lt-LT"/>
              </w:rPr>
            </w:pPr>
            <w:r w:rsidRPr="00B75B89">
              <w:rPr>
                <w:color w:val="000000" w:themeColor="text1"/>
                <w:sz w:val="24"/>
                <w:szCs w:val="24"/>
                <w:lang w:val="lt-LT"/>
              </w:rPr>
              <w:t xml:space="preserve">Naujos teisinio reguliavimo nuostatos nesiūlomos. </w:t>
            </w:r>
          </w:p>
          <w:p w14:paraId="7A8BF48A" w14:textId="77777777" w:rsidR="001360CD" w:rsidRPr="00B75B89" w:rsidRDefault="001360CD" w:rsidP="002A277E">
            <w:pPr>
              <w:jc w:val="both"/>
              <w:rPr>
                <w:color w:val="000000" w:themeColor="text1"/>
                <w:sz w:val="24"/>
                <w:szCs w:val="24"/>
                <w:lang w:val="lt-LT"/>
              </w:rPr>
            </w:pPr>
          </w:p>
          <w:p w14:paraId="029AD62E" w14:textId="77777777" w:rsidR="001360CD" w:rsidRPr="00B75B89" w:rsidRDefault="001360CD" w:rsidP="002A277E">
            <w:pPr>
              <w:jc w:val="both"/>
              <w:rPr>
                <w:color w:val="000000" w:themeColor="text1"/>
                <w:sz w:val="24"/>
                <w:szCs w:val="24"/>
                <w:lang w:val="lt-LT"/>
              </w:rPr>
            </w:pPr>
          </w:p>
        </w:tc>
      </w:tr>
      <w:tr w:rsidR="00B75B89" w:rsidRPr="00B767CB" w14:paraId="45B57EE1" w14:textId="77777777" w:rsidTr="001360CD">
        <w:tc>
          <w:tcPr>
            <w:tcW w:w="396" w:type="dxa"/>
          </w:tcPr>
          <w:p w14:paraId="4330E25F" w14:textId="5ED144B2" w:rsidR="001360CD" w:rsidRPr="00B75B89" w:rsidRDefault="001360CD" w:rsidP="00CB4A81">
            <w:pPr>
              <w:rPr>
                <w:color w:val="000000" w:themeColor="text1"/>
                <w:sz w:val="24"/>
                <w:szCs w:val="24"/>
                <w:lang w:val="lt-LT"/>
              </w:rPr>
            </w:pPr>
            <w:r w:rsidRPr="00B75B89">
              <w:rPr>
                <w:color w:val="000000" w:themeColor="text1"/>
                <w:sz w:val="24"/>
                <w:szCs w:val="24"/>
                <w:lang w:val="lt-LT"/>
              </w:rPr>
              <w:lastRenderedPageBreak/>
              <w:t>3.</w:t>
            </w:r>
          </w:p>
        </w:tc>
        <w:tc>
          <w:tcPr>
            <w:tcW w:w="2689" w:type="dxa"/>
          </w:tcPr>
          <w:p w14:paraId="03F657A2" w14:textId="77777777" w:rsidR="001360CD" w:rsidRPr="00B75B89" w:rsidRDefault="001360CD" w:rsidP="002A277E">
            <w:pPr>
              <w:rPr>
                <w:color w:val="000000" w:themeColor="text1"/>
                <w:sz w:val="24"/>
                <w:szCs w:val="24"/>
                <w:lang w:val="lt-LT"/>
              </w:rPr>
            </w:pPr>
            <w:r w:rsidRPr="00B75B89">
              <w:rPr>
                <w:color w:val="000000" w:themeColor="text1"/>
                <w:sz w:val="24"/>
                <w:szCs w:val="24"/>
                <w:lang w:val="lt-LT"/>
              </w:rPr>
              <w:t>Laukiami rezultatai</w:t>
            </w:r>
          </w:p>
          <w:p w14:paraId="1C8C9E65" w14:textId="77777777" w:rsidR="001360CD" w:rsidRPr="00B75B89" w:rsidRDefault="001360CD" w:rsidP="002A277E">
            <w:pPr>
              <w:rPr>
                <w:color w:val="000000" w:themeColor="text1"/>
                <w:sz w:val="24"/>
                <w:szCs w:val="24"/>
                <w:lang w:val="lt-LT"/>
              </w:rPr>
            </w:pPr>
          </w:p>
          <w:p w14:paraId="59A5598A" w14:textId="77777777" w:rsidR="001360CD" w:rsidRPr="00B75B89" w:rsidRDefault="001360CD" w:rsidP="002A277E">
            <w:pPr>
              <w:rPr>
                <w:color w:val="000000" w:themeColor="text1"/>
                <w:sz w:val="24"/>
                <w:szCs w:val="24"/>
                <w:lang w:val="lt-LT"/>
              </w:rPr>
            </w:pPr>
          </w:p>
          <w:p w14:paraId="3768DC99" w14:textId="77777777" w:rsidR="001360CD" w:rsidRPr="00B75B89" w:rsidRDefault="001360CD" w:rsidP="002A277E">
            <w:pPr>
              <w:rPr>
                <w:color w:val="000000" w:themeColor="text1"/>
                <w:sz w:val="24"/>
                <w:szCs w:val="24"/>
                <w:lang w:val="lt-LT"/>
              </w:rPr>
            </w:pPr>
          </w:p>
          <w:p w14:paraId="45692736" w14:textId="1D453B08" w:rsidR="001360CD" w:rsidRPr="00B75B89" w:rsidRDefault="001360CD" w:rsidP="002A277E">
            <w:pPr>
              <w:rPr>
                <w:color w:val="000000" w:themeColor="text1"/>
                <w:sz w:val="24"/>
                <w:szCs w:val="24"/>
                <w:lang w:val="lt-LT"/>
              </w:rPr>
            </w:pPr>
          </w:p>
        </w:tc>
        <w:tc>
          <w:tcPr>
            <w:tcW w:w="6712" w:type="dxa"/>
          </w:tcPr>
          <w:p w14:paraId="7A257894" w14:textId="4FB57A22" w:rsidR="008D0844" w:rsidRPr="00B75B89" w:rsidRDefault="00541DB9" w:rsidP="008D0844">
            <w:pPr>
              <w:jc w:val="both"/>
              <w:rPr>
                <w:color w:val="000000" w:themeColor="text1"/>
                <w:sz w:val="24"/>
                <w:szCs w:val="24"/>
                <w:lang w:val="lt-LT"/>
              </w:rPr>
            </w:pPr>
            <w:r w:rsidRPr="00B75B89">
              <w:rPr>
                <w:color w:val="000000" w:themeColor="text1"/>
                <w:sz w:val="24"/>
                <w:szCs w:val="24"/>
                <w:lang w:val="lt-LT"/>
              </w:rPr>
              <w:t xml:space="preserve">Įgyvendintas Kriaunų kaimo gyventojų prašymas </w:t>
            </w:r>
            <w:r w:rsidR="008D0844" w:rsidRPr="00B75B89">
              <w:rPr>
                <w:color w:val="000000" w:themeColor="text1"/>
                <w:sz w:val="24"/>
                <w:szCs w:val="24"/>
                <w:lang w:val="lt-LT"/>
              </w:rPr>
              <w:t xml:space="preserve">Kriaunų </w:t>
            </w:r>
            <w:r w:rsidR="00B767CB">
              <w:rPr>
                <w:color w:val="000000" w:themeColor="text1"/>
                <w:sz w:val="24"/>
                <w:szCs w:val="24"/>
                <w:lang w:val="lt-LT"/>
              </w:rPr>
              <w:t xml:space="preserve">kaimo </w:t>
            </w:r>
            <w:r w:rsidR="008D0844" w:rsidRPr="00B75B89">
              <w:rPr>
                <w:color w:val="000000" w:themeColor="text1"/>
                <w:sz w:val="24"/>
                <w:szCs w:val="24"/>
                <w:lang w:val="lt-LT"/>
              </w:rPr>
              <w:t>kapin</w:t>
            </w:r>
            <w:r w:rsidRPr="00B75B89">
              <w:rPr>
                <w:color w:val="000000" w:themeColor="text1"/>
                <w:sz w:val="24"/>
                <w:szCs w:val="24"/>
                <w:lang w:val="lt-LT"/>
              </w:rPr>
              <w:t>ių plėtrą vykdyti</w:t>
            </w:r>
            <w:r w:rsidR="008D0844" w:rsidRPr="00B75B89">
              <w:rPr>
                <w:color w:val="000000" w:themeColor="text1"/>
                <w:sz w:val="24"/>
                <w:szCs w:val="24"/>
                <w:lang w:val="lt-LT"/>
              </w:rPr>
              <w:t xml:space="preserve"> žemės sklype, unikalus Nr. 4400-0320-5349, esančiame Sartų g. 43, Kriaunų k., Kriaunų sen., Rokiškio r. sav. </w:t>
            </w:r>
          </w:p>
          <w:p w14:paraId="6E120E24" w14:textId="77777777" w:rsidR="001360CD" w:rsidRPr="00B75B89" w:rsidRDefault="001360CD" w:rsidP="00CB4A81">
            <w:pPr>
              <w:rPr>
                <w:color w:val="000000" w:themeColor="text1"/>
                <w:sz w:val="24"/>
                <w:szCs w:val="24"/>
                <w:lang w:val="lt-LT"/>
              </w:rPr>
            </w:pPr>
          </w:p>
        </w:tc>
      </w:tr>
      <w:tr w:rsidR="00B75B89" w:rsidRPr="00B75B89" w14:paraId="12ECD44B" w14:textId="77777777" w:rsidTr="001360CD">
        <w:tc>
          <w:tcPr>
            <w:tcW w:w="396" w:type="dxa"/>
          </w:tcPr>
          <w:p w14:paraId="76AE13E1" w14:textId="2298F82C" w:rsidR="001360CD" w:rsidRPr="00B75B89" w:rsidRDefault="001360CD" w:rsidP="00CB4A81">
            <w:pPr>
              <w:rPr>
                <w:color w:val="000000" w:themeColor="text1"/>
                <w:sz w:val="24"/>
                <w:szCs w:val="24"/>
                <w:lang w:val="lt-LT"/>
              </w:rPr>
            </w:pPr>
            <w:r w:rsidRPr="00B75B89">
              <w:rPr>
                <w:color w:val="000000" w:themeColor="text1"/>
                <w:sz w:val="24"/>
                <w:szCs w:val="24"/>
                <w:lang w:val="lt-LT"/>
              </w:rPr>
              <w:t xml:space="preserve">4. </w:t>
            </w:r>
          </w:p>
        </w:tc>
        <w:tc>
          <w:tcPr>
            <w:tcW w:w="2689" w:type="dxa"/>
          </w:tcPr>
          <w:p w14:paraId="2FEBC99B" w14:textId="77777777" w:rsidR="001360CD" w:rsidRPr="00B75B89" w:rsidRDefault="001360CD" w:rsidP="002A277E">
            <w:pPr>
              <w:rPr>
                <w:color w:val="000000" w:themeColor="text1"/>
                <w:sz w:val="24"/>
                <w:szCs w:val="24"/>
                <w:lang w:val="lt-LT"/>
              </w:rPr>
            </w:pPr>
            <w:r w:rsidRPr="00B75B89">
              <w:rPr>
                <w:color w:val="000000" w:themeColor="text1"/>
                <w:sz w:val="24"/>
                <w:szCs w:val="24"/>
                <w:lang w:val="lt-LT"/>
              </w:rPr>
              <w:t>Lėšų poreikis ir šaltiniai</w:t>
            </w:r>
          </w:p>
          <w:p w14:paraId="03A21E52" w14:textId="77777777" w:rsidR="001360CD" w:rsidRPr="00B75B89" w:rsidRDefault="001360CD" w:rsidP="002A277E">
            <w:pPr>
              <w:rPr>
                <w:color w:val="000000" w:themeColor="text1"/>
                <w:sz w:val="24"/>
                <w:szCs w:val="24"/>
                <w:lang w:val="lt-LT"/>
              </w:rPr>
            </w:pPr>
          </w:p>
          <w:p w14:paraId="0F3D8AF0" w14:textId="28C530BF" w:rsidR="001360CD" w:rsidRPr="00B75B89" w:rsidRDefault="001360CD" w:rsidP="002A277E">
            <w:pPr>
              <w:rPr>
                <w:color w:val="000000" w:themeColor="text1"/>
                <w:sz w:val="24"/>
                <w:szCs w:val="24"/>
                <w:lang w:val="lt-LT"/>
              </w:rPr>
            </w:pPr>
          </w:p>
        </w:tc>
        <w:tc>
          <w:tcPr>
            <w:tcW w:w="6712" w:type="dxa"/>
          </w:tcPr>
          <w:p w14:paraId="458E6C7D" w14:textId="02070529" w:rsidR="008D0844" w:rsidRPr="00B75B89" w:rsidRDefault="008D0844" w:rsidP="008D0844">
            <w:pPr>
              <w:jc w:val="both"/>
              <w:rPr>
                <w:color w:val="000000" w:themeColor="text1"/>
                <w:sz w:val="24"/>
                <w:szCs w:val="24"/>
                <w:lang w:val="lt-LT"/>
              </w:rPr>
            </w:pPr>
            <w:r w:rsidRPr="00B75B89">
              <w:rPr>
                <w:color w:val="000000" w:themeColor="text1"/>
                <w:sz w:val="24"/>
                <w:szCs w:val="24"/>
                <w:lang w:val="lt-LT"/>
              </w:rPr>
              <w:t>Kelio perkėlimui (gruntinio kelio įrengimui) reikės apie 10 000 Eur. Finansavimo šaltinis –</w:t>
            </w:r>
            <w:r w:rsidR="002A277E">
              <w:rPr>
                <w:color w:val="000000" w:themeColor="text1"/>
                <w:sz w:val="24"/>
                <w:szCs w:val="24"/>
                <w:lang w:val="lt-LT"/>
              </w:rPr>
              <w:t xml:space="preserve"> </w:t>
            </w:r>
            <w:r w:rsidRPr="00B75B89">
              <w:rPr>
                <w:color w:val="000000" w:themeColor="text1"/>
                <w:sz w:val="24"/>
                <w:szCs w:val="24"/>
                <w:lang w:val="lt-LT"/>
              </w:rPr>
              <w:t xml:space="preserve">savivaldybės biudžeto lėšos. </w:t>
            </w:r>
          </w:p>
          <w:p w14:paraId="4707D7C1" w14:textId="77777777" w:rsidR="001360CD" w:rsidRPr="00B75B89" w:rsidRDefault="001360CD" w:rsidP="00CB4A81">
            <w:pPr>
              <w:rPr>
                <w:color w:val="000000" w:themeColor="text1"/>
                <w:sz w:val="24"/>
                <w:szCs w:val="24"/>
                <w:lang w:val="lt-LT"/>
              </w:rPr>
            </w:pPr>
          </w:p>
        </w:tc>
      </w:tr>
      <w:tr w:rsidR="00B75B89" w:rsidRPr="00B767CB" w14:paraId="35D18C33" w14:textId="77777777" w:rsidTr="001360CD">
        <w:tc>
          <w:tcPr>
            <w:tcW w:w="396" w:type="dxa"/>
          </w:tcPr>
          <w:p w14:paraId="3B3E3E83" w14:textId="42FC5B44" w:rsidR="001360CD" w:rsidRPr="00B75B89" w:rsidRDefault="001360CD" w:rsidP="00CB4A81">
            <w:pPr>
              <w:rPr>
                <w:color w:val="000000" w:themeColor="text1"/>
                <w:sz w:val="24"/>
                <w:szCs w:val="24"/>
                <w:lang w:val="lt-LT"/>
              </w:rPr>
            </w:pPr>
            <w:r w:rsidRPr="00B75B89">
              <w:rPr>
                <w:color w:val="000000" w:themeColor="text1"/>
                <w:sz w:val="24"/>
                <w:szCs w:val="24"/>
                <w:lang w:val="lt-LT"/>
              </w:rPr>
              <w:t xml:space="preserve">5. </w:t>
            </w:r>
          </w:p>
        </w:tc>
        <w:tc>
          <w:tcPr>
            <w:tcW w:w="2689" w:type="dxa"/>
          </w:tcPr>
          <w:p w14:paraId="5DF0ECE6" w14:textId="66461844" w:rsidR="001360CD" w:rsidRPr="00B75B89" w:rsidRDefault="001360CD" w:rsidP="002A277E">
            <w:pPr>
              <w:rPr>
                <w:color w:val="000000" w:themeColor="text1"/>
                <w:sz w:val="24"/>
                <w:szCs w:val="24"/>
                <w:lang w:val="lt-LT"/>
              </w:rPr>
            </w:pPr>
            <w:r w:rsidRPr="00B75B89">
              <w:rPr>
                <w:color w:val="000000" w:themeColor="text1"/>
                <w:sz w:val="24"/>
                <w:szCs w:val="24"/>
                <w:lang w:val="lt-LT"/>
              </w:rPr>
              <w:t>Antikorupcinis sprendimo projekto vertinimas</w:t>
            </w:r>
          </w:p>
        </w:tc>
        <w:tc>
          <w:tcPr>
            <w:tcW w:w="6712" w:type="dxa"/>
          </w:tcPr>
          <w:p w14:paraId="7EBD0E11" w14:textId="08322B0A" w:rsidR="001360CD" w:rsidRPr="00B75B89" w:rsidRDefault="00541DB9" w:rsidP="00541DB9">
            <w:pPr>
              <w:jc w:val="both"/>
              <w:rPr>
                <w:color w:val="000000" w:themeColor="text1"/>
                <w:sz w:val="24"/>
                <w:szCs w:val="24"/>
                <w:lang w:val="lt-LT"/>
              </w:rPr>
            </w:pPr>
            <w:r w:rsidRPr="00B75B89">
              <w:rPr>
                <w:color w:val="000000" w:themeColor="text1"/>
                <w:sz w:val="24"/>
                <w:szCs w:val="24"/>
                <w:lang w:val="lt-LT"/>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B75B89" w:rsidRPr="00B75B89" w14:paraId="489482E6" w14:textId="77777777" w:rsidTr="001360CD">
        <w:tc>
          <w:tcPr>
            <w:tcW w:w="396" w:type="dxa"/>
          </w:tcPr>
          <w:p w14:paraId="6207C8E7" w14:textId="046E7AC3" w:rsidR="001360CD" w:rsidRPr="00B75B89" w:rsidRDefault="001360CD" w:rsidP="00CB4A81">
            <w:pPr>
              <w:rPr>
                <w:color w:val="000000" w:themeColor="text1"/>
                <w:sz w:val="24"/>
                <w:szCs w:val="24"/>
                <w:lang w:val="lt-LT"/>
              </w:rPr>
            </w:pPr>
            <w:r w:rsidRPr="00B75B89">
              <w:rPr>
                <w:color w:val="000000" w:themeColor="text1"/>
                <w:sz w:val="24"/>
                <w:szCs w:val="24"/>
                <w:lang w:val="lt-LT"/>
              </w:rPr>
              <w:t xml:space="preserve">6. </w:t>
            </w:r>
          </w:p>
        </w:tc>
        <w:tc>
          <w:tcPr>
            <w:tcW w:w="2689" w:type="dxa"/>
          </w:tcPr>
          <w:p w14:paraId="1EA55399" w14:textId="30F9EE21" w:rsidR="00FA7219" w:rsidRPr="00B75B89" w:rsidRDefault="00FA7219" w:rsidP="002A277E">
            <w:pPr>
              <w:rPr>
                <w:color w:val="000000" w:themeColor="text1"/>
                <w:sz w:val="24"/>
                <w:szCs w:val="24"/>
                <w:lang w:val="lt-LT"/>
              </w:rPr>
            </w:pPr>
            <w:r w:rsidRPr="00B75B89">
              <w:rPr>
                <w:color w:val="000000" w:themeColor="text1"/>
                <w:sz w:val="24"/>
                <w:szCs w:val="24"/>
                <w:shd w:val="clear" w:color="auto" w:fill="FFFFFF"/>
                <w:lang w:val="lt-LT"/>
              </w:rPr>
              <w:t>Kiti sprendimui priimti reikalingi pagrindimai, skaičiavimai ar paaiškinimai</w:t>
            </w:r>
          </w:p>
          <w:p w14:paraId="4784E68E" w14:textId="77777777" w:rsidR="00FA7219" w:rsidRPr="00B75B89" w:rsidRDefault="00FA7219" w:rsidP="002A277E">
            <w:pPr>
              <w:rPr>
                <w:color w:val="000000" w:themeColor="text1"/>
                <w:sz w:val="24"/>
                <w:szCs w:val="24"/>
                <w:lang w:val="lt-LT"/>
              </w:rPr>
            </w:pPr>
          </w:p>
          <w:p w14:paraId="5FB33D6D" w14:textId="0D4E4F90" w:rsidR="00FA7219" w:rsidRPr="00B75B89" w:rsidRDefault="00FA7219" w:rsidP="002A277E">
            <w:pPr>
              <w:rPr>
                <w:color w:val="000000" w:themeColor="text1"/>
                <w:sz w:val="24"/>
                <w:szCs w:val="24"/>
                <w:lang w:val="lt-LT"/>
              </w:rPr>
            </w:pPr>
          </w:p>
        </w:tc>
        <w:tc>
          <w:tcPr>
            <w:tcW w:w="6712" w:type="dxa"/>
          </w:tcPr>
          <w:p w14:paraId="7A4873EF" w14:textId="61DF5911" w:rsidR="001360CD" w:rsidRPr="00B75B89" w:rsidRDefault="002A277E" w:rsidP="00CB4A81">
            <w:pPr>
              <w:rPr>
                <w:color w:val="000000" w:themeColor="text1"/>
                <w:sz w:val="24"/>
                <w:szCs w:val="24"/>
                <w:lang w:val="lt-LT"/>
              </w:rPr>
            </w:pPr>
            <w:r>
              <w:rPr>
                <w:color w:val="000000" w:themeColor="text1"/>
                <w:sz w:val="24"/>
                <w:szCs w:val="24"/>
                <w:lang w:val="lt-LT"/>
              </w:rPr>
              <w:t>Nėra.</w:t>
            </w:r>
          </w:p>
        </w:tc>
      </w:tr>
      <w:tr w:rsidR="00B75B89" w:rsidRPr="00B75B89" w14:paraId="76000348" w14:textId="77777777" w:rsidTr="001360CD">
        <w:tc>
          <w:tcPr>
            <w:tcW w:w="396" w:type="dxa"/>
          </w:tcPr>
          <w:p w14:paraId="6B50131F" w14:textId="798ADF55" w:rsidR="00FA7219" w:rsidRPr="00B75B89" w:rsidRDefault="00FA7219" w:rsidP="00CB4A81">
            <w:pPr>
              <w:rPr>
                <w:color w:val="000000" w:themeColor="text1"/>
                <w:sz w:val="24"/>
                <w:szCs w:val="24"/>
                <w:lang w:val="lt-LT"/>
              </w:rPr>
            </w:pPr>
            <w:r w:rsidRPr="00B75B89">
              <w:rPr>
                <w:color w:val="000000" w:themeColor="text1"/>
                <w:sz w:val="24"/>
                <w:szCs w:val="24"/>
                <w:lang w:val="lt-LT"/>
              </w:rPr>
              <w:t>7.</w:t>
            </w:r>
          </w:p>
        </w:tc>
        <w:tc>
          <w:tcPr>
            <w:tcW w:w="2689" w:type="dxa"/>
          </w:tcPr>
          <w:p w14:paraId="6BBDECCA" w14:textId="77777777" w:rsidR="00FA7219" w:rsidRPr="00B75B89" w:rsidRDefault="00FA7219" w:rsidP="002A277E">
            <w:pPr>
              <w:rPr>
                <w:color w:val="000000" w:themeColor="text1"/>
                <w:sz w:val="24"/>
                <w:szCs w:val="24"/>
                <w:lang w:val="lt-LT"/>
              </w:rPr>
            </w:pPr>
            <w:r w:rsidRPr="00B75B89">
              <w:rPr>
                <w:color w:val="000000" w:themeColor="text1"/>
                <w:sz w:val="24"/>
                <w:szCs w:val="24"/>
                <w:lang w:val="lt-LT"/>
              </w:rPr>
              <w:t>Sprendimo projekto lyginamasis variantas (jeigu teikiamas sprendimo pakeitimo projektas)</w:t>
            </w:r>
          </w:p>
          <w:p w14:paraId="79FA8DCF" w14:textId="77777777" w:rsidR="00FA7219" w:rsidRPr="00B75B89" w:rsidRDefault="00FA7219" w:rsidP="002A277E">
            <w:pPr>
              <w:rPr>
                <w:color w:val="000000" w:themeColor="text1"/>
                <w:sz w:val="24"/>
                <w:szCs w:val="24"/>
                <w:lang w:val="lt-LT"/>
              </w:rPr>
            </w:pPr>
          </w:p>
        </w:tc>
        <w:tc>
          <w:tcPr>
            <w:tcW w:w="6712" w:type="dxa"/>
          </w:tcPr>
          <w:p w14:paraId="1C1F40A7" w14:textId="568F86A8" w:rsidR="00FA7219" w:rsidRPr="00B75B89" w:rsidRDefault="002A277E" w:rsidP="00CB4A81">
            <w:pPr>
              <w:rPr>
                <w:color w:val="000000" w:themeColor="text1"/>
                <w:sz w:val="24"/>
                <w:szCs w:val="24"/>
                <w:lang w:val="lt-LT"/>
              </w:rPr>
            </w:pPr>
            <w:r>
              <w:rPr>
                <w:color w:val="000000" w:themeColor="text1"/>
                <w:sz w:val="24"/>
                <w:szCs w:val="24"/>
                <w:lang w:val="lt-LT"/>
              </w:rPr>
              <w:t>Nėra.</w:t>
            </w:r>
          </w:p>
        </w:tc>
      </w:tr>
    </w:tbl>
    <w:p w14:paraId="5218E027" w14:textId="58C1969F" w:rsidR="00CB4A81" w:rsidRDefault="00CB4A81" w:rsidP="00CB4A81">
      <w:pPr>
        <w:rPr>
          <w:sz w:val="24"/>
          <w:szCs w:val="24"/>
          <w:lang w:val="lt-LT"/>
        </w:rPr>
      </w:pPr>
    </w:p>
    <w:p w14:paraId="1F5C0AAB" w14:textId="77777777" w:rsidR="00CB4A81" w:rsidRDefault="00CB4A81" w:rsidP="00CB4A81">
      <w:pPr>
        <w:rPr>
          <w:sz w:val="24"/>
          <w:szCs w:val="24"/>
          <w:lang w:val="lt-LT"/>
        </w:rPr>
      </w:pPr>
    </w:p>
    <w:p w14:paraId="2911F513" w14:textId="77777777" w:rsidR="00CB4A81" w:rsidRDefault="00CB4A81" w:rsidP="00CB4A81">
      <w:pPr>
        <w:rPr>
          <w:sz w:val="24"/>
          <w:szCs w:val="24"/>
          <w:lang w:val="lt-LT"/>
        </w:rPr>
      </w:pPr>
    </w:p>
    <w:p w14:paraId="30F3A129" w14:textId="77777777" w:rsidR="00CB4A81" w:rsidRDefault="00CB4A81" w:rsidP="00CB4A81">
      <w:pPr>
        <w:rPr>
          <w:sz w:val="24"/>
          <w:szCs w:val="24"/>
          <w:lang w:val="lt-LT"/>
        </w:rPr>
      </w:pPr>
    </w:p>
    <w:p w14:paraId="0D7A71C6" w14:textId="77777777" w:rsidR="00CB4A81" w:rsidRDefault="00CB4A81" w:rsidP="00CB4A81">
      <w:pPr>
        <w:rPr>
          <w:sz w:val="24"/>
          <w:szCs w:val="24"/>
          <w:lang w:val="lt-LT"/>
        </w:rPr>
      </w:pPr>
    </w:p>
    <w:p w14:paraId="2D6B5E2C" w14:textId="77777777" w:rsidR="00CB4A81" w:rsidRDefault="00CB4A81" w:rsidP="00CB4A81">
      <w:pPr>
        <w:rPr>
          <w:sz w:val="24"/>
          <w:szCs w:val="24"/>
          <w:lang w:val="lt-LT"/>
        </w:rPr>
      </w:pPr>
    </w:p>
    <w:p w14:paraId="0B087C07" w14:textId="77777777" w:rsidR="00CB4A81" w:rsidRDefault="00CB4A81" w:rsidP="00CB4A81">
      <w:pPr>
        <w:rPr>
          <w:sz w:val="24"/>
          <w:szCs w:val="24"/>
          <w:lang w:val="lt-LT"/>
        </w:rPr>
      </w:pPr>
    </w:p>
    <w:p w14:paraId="5F8ADB4D" w14:textId="77777777" w:rsidR="00CB4A81" w:rsidRDefault="00CB4A81" w:rsidP="00CB4A81">
      <w:pPr>
        <w:rPr>
          <w:sz w:val="24"/>
          <w:szCs w:val="24"/>
          <w:lang w:val="lt-LT"/>
        </w:rPr>
      </w:pPr>
    </w:p>
    <w:p w14:paraId="6D0C131A" w14:textId="77777777" w:rsidR="00CB4A81" w:rsidRDefault="00CB4A81" w:rsidP="00CB4A81">
      <w:pPr>
        <w:rPr>
          <w:sz w:val="24"/>
          <w:szCs w:val="24"/>
          <w:lang w:val="lt-LT"/>
        </w:rPr>
      </w:pPr>
    </w:p>
    <w:p w14:paraId="0345CF80" w14:textId="77777777" w:rsidR="00CB4A81" w:rsidRDefault="00CB4A81" w:rsidP="00CB4A81">
      <w:pPr>
        <w:rPr>
          <w:sz w:val="24"/>
          <w:szCs w:val="24"/>
          <w:lang w:val="lt-LT"/>
        </w:rPr>
      </w:pPr>
    </w:p>
    <w:p w14:paraId="28360924" w14:textId="77777777" w:rsidR="00CB4A81" w:rsidRDefault="00CB4A81" w:rsidP="00CB4A81">
      <w:pPr>
        <w:rPr>
          <w:sz w:val="24"/>
          <w:szCs w:val="24"/>
          <w:lang w:val="lt-LT"/>
        </w:rPr>
      </w:pPr>
    </w:p>
    <w:p w14:paraId="52F32BCE" w14:textId="77777777" w:rsidR="00CB4A81" w:rsidRDefault="00CB4A81" w:rsidP="00A839CD">
      <w:pPr>
        <w:rPr>
          <w:sz w:val="24"/>
          <w:szCs w:val="24"/>
          <w:lang w:val="lt-LT"/>
        </w:rPr>
      </w:pPr>
    </w:p>
    <w:sectPr w:rsidR="00CB4A81" w:rsidSect="004A1E83">
      <w:headerReference w:type="first" r:id="rId7"/>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B4F2" w14:textId="77777777" w:rsidR="00AE284B" w:rsidRDefault="00AE284B">
      <w:r>
        <w:separator/>
      </w:r>
    </w:p>
  </w:endnote>
  <w:endnote w:type="continuationSeparator" w:id="0">
    <w:p w14:paraId="23FD6C4E" w14:textId="77777777" w:rsidR="00AE284B" w:rsidRDefault="00AE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253A" w14:textId="77777777" w:rsidR="00AE284B" w:rsidRDefault="00AE284B">
      <w:r>
        <w:separator/>
      </w:r>
    </w:p>
  </w:footnote>
  <w:footnote w:type="continuationSeparator" w:id="0">
    <w:p w14:paraId="4B6813DB" w14:textId="77777777" w:rsidR="00AE284B" w:rsidRDefault="00AE2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B" w14:textId="134889A5" w:rsidR="00EB1BFB" w:rsidRPr="00FD37B5" w:rsidRDefault="00EB1BFB" w:rsidP="00FD37B5">
    <w:pPr>
      <w:tabs>
        <w:tab w:val="left" w:pos="6540"/>
      </w:tabs>
      <w:rPr>
        <w:rFonts w:ascii="TimesLT" w:hAnsi="TimesLT"/>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51"/>
    <w:multiLevelType w:val="hybridMultilevel"/>
    <w:tmpl w:val="5432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91778232">
    <w:abstractNumId w:val="5"/>
  </w:num>
  <w:num w:numId="2" w16cid:durableId="377052061">
    <w:abstractNumId w:val="2"/>
  </w:num>
  <w:num w:numId="3" w16cid:durableId="1710186600">
    <w:abstractNumId w:val="1"/>
  </w:num>
  <w:num w:numId="4" w16cid:durableId="1089734640">
    <w:abstractNumId w:val="4"/>
  </w:num>
  <w:num w:numId="5" w16cid:durableId="1170566051">
    <w:abstractNumId w:val="6"/>
  </w:num>
  <w:num w:numId="6" w16cid:durableId="2016417977">
    <w:abstractNumId w:val="3"/>
  </w:num>
  <w:num w:numId="7" w16cid:durableId="19083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B19DC"/>
    <w:rsid w:val="000B5D68"/>
    <w:rsid w:val="000C13A8"/>
    <w:rsid w:val="000D459F"/>
    <w:rsid w:val="000D5DBA"/>
    <w:rsid w:val="000F4F62"/>
    <w:rsid w:val="001059F4"/>
    <w:rsid w:val="00113C20"/>
    <w:rsid w:val="00117377"/>
    <w:rsid w:val="001360CD"/>
    <w:rsid w:val="00154175"/>
    <w:rsid w:val="0017343B"/>
    <w:rsid w:val="0018503C"/>
    <w:rsid w:val="001A3A8E"/>
    <w:rsid w:val="001E07A2"/>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A277E"/>
    <w:rsid w:val="002C4A13"/>
    <w:rsid w:val="002C6981"/>
    <w:rsid w:val="00316F94"/>
    <w:rsid w:val="0034551D"/>
    <w:rsid w:val="003552A4"/>
    <w:rsid w:val="00366657"/>
    <w:rsid w:val="00371887"/>
    <w:rsid w:val="0038352D"/>
    <w:rsid w:val="00396AAB"/>
    <w:rsid w:val="003A2F5A"/>
    <w:rsid w:val="003B5B3A"/>
    <w:rsid w:val="004015BA"/>
    <w:rsid w:val="00404D50"/>
    <w:rsid w:val="00431AF5"/>
    <w:rsid w:val="0045303B"/>
    <w:rsid w:val="00456F31"/>
    <w:rsid w:val="00465DC3"/>
    <w:rsid w:val="00471AC9"/>
    <w:rsid w:val="00472BF0"/>
    <w:rsid w:val="004855CF"/>
    <w:rsid w:val="004A07B9"/>
    <w:rsid w:val="004A1E83"/>
    <w:rsid w:val="004A3CC3"/>
    <w:rsid w:val="00516783"/>
    <w:rsid w:val="00517B23"/>
    <w:rsid w:val="00521C21"/>
    <w:rsid w:val="00541DB9"/>
    <w:rsid w:val="00545A0D"/>
    <w:rsid w:val="00592338"/>
    <w:rsid w:val="005C2E46"/>
    <w:rsid w:val="005C3CB7"/>
    <w:rsid w:val="005C5315"/>
    <w:rsid w:val="005E4261"/>
    <w:rsid w:val="005E6630"/>
    <w:rsid w:val="00634F19"/>
    <w:rsid w:val="00644751"/>
    <w:rsid w:val="00664ADD"/>
    <w:rsid w:val="006A31BE"/>
    <w:rsid w:val="006A760B"/>
    <w:rsid w:val="00745798"/>
    <w:rsid w:val="00765DC2"/>
    <w:rsid w:val="00772DBB"/>
    <w:rsid w:val="00783233"/>
    <w:rsid w:val="007E1FF9"/>
    <w:rsid w:val="007F1FCD"/>
    <w:rsid w:val="007F57C3"/>
    <w:rsid w:val="00816115"/>
    <w:rsid w:val="00820826"/>
    <w:rsid w:val="008211ED"/>
    <w:rsid w:val="0082671B"/>
    <w:rsid w:val="00826903"/>
    <w:rsid w:val="00836AFB"/>
    <w:rsid w:val="00880D6C"/>
    <w:rsid w:val="00891AD9"/>
    <w:rsid w:val="008C43F7"/>
    <w:rsid w:val="008D0844"/>
    <w:rsid w:val="008D2D52"/>
    <w:rsid w:val="008E4A79"/>
    <w:rsid w:val="008F18AA"/>
    <w:rsid w:val="008F6439"/>
    <w:rsid w:val="00926998"/>
    <w:rsid w:val="009339A7"/>
    <w:rsid w:val="0093433E"/>
    <w:rsid w:val="00977178"/>
    <w:rsid w:val="00985779"/>
    <w:rsid w:val="009869BF"/>
    <w:rsid w:val="00991CFE"/>
    <w:rsid w:val="009B4E0F"/>
    <w:rsid w:val="009C1F16"/>
    <w:rsid w:val="009C699B"/>
    <w:rsid w:val="009D310B"/>
    <w:rsid w:val="00A222F4"/>
    <w:rsid w:val="00A2586A"/>
    <w:rsid w:val="00A3139E"/>
    <w:rsid w:val="00A839CD"/>
    <w:rsid w:val="00AB7C23"/>
    <w:rsid w:val="00AE284B"/>
    <w:rsid w:val="00AF33A6"/>
    <w:rsid w:val="00B75B89"/>
    <w:rsid w:val="00B767CB"/>
    <w:rsid w:val="00B97974"/>
    <w:rsid w:val="00C25016"/>
    <w:rsid w:val="00C32A43"/>
    <w:rsid w:val="00C37973"/>
    <w:rsid w:val="00C41C64"/>
    <w:rsid w:val="00C47D3D"/>
    <w:rsid w:val="00C50E94"/>
    <w:rsid w:val="00C70543"/>
    <w:rsid w:val="00C84AF8"/>
    <w:rsid w:val="00C90A2F"/>
    <w:rsid w:val="00CA1616"/>
    <w:rsid w:val="00CA536C"/>
    <w:rsid w:val="00CA59F6"/>
    <w:rsid w:val="00CB4A81"/>
    <w:rsid w:val="00CD2AE5"/>
    <w:rsid w:val="00D16F7F"/>
    <w:rsid w:val="00D570D0"/>
    <w:rsid w:val="00D57BE5"/>
    <w:rsid w:val="00D62EC3"/>
    <w:rsid w:val="00D63E95"/>
    <w:rsid w:val="00D90F37"/>
    <w:rsid w:val="00DB1B7F"/>
    <w:rsid w:val="00DE738F"/>
    <w:rsid w:val="00E21A24"/>
    <w:rsid w:val="00E308A5"/>
    <w:rsid w:val="00E71499"/>
    <w:rsid w:val="00E750C3"/>
    <w:rsid w:val="00E83463"/>
    <w:rsid w:val="00E85403"/>
    <w:rsid w:val="00EB1BFB"/>
    <w:rsid w:val="00EB4380"/>
    <w:rsid w:val="00EC7D03"/>
    <w:rsid w:val="00ED228F"/>
    <w:rsid w:val="00EE5C82"/>
    <w:rsid w:val="00F1388A"/>
    <w:rsid w:val="00F23E0D"/>
    <w:rsid w:val="00F36393"/>
    <w:rsid w:val="00F405FA"/>
    <w:rsid w:val="00FA7219"/>
    <w:rsid w:val="00FB088A"/>
    <w:rsid w:val="00FC1753"/>
    <w:rsid w:val="00FC5CD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A29C8730-529F-43D0-81A2-1EA8AF41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D57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87758">
      <w:bodyDiv w:val="1"/>
      <w:marLeft w:val="0"/>
      <w:marRight w:val="0"/>
      <w:marTop w:val="0"/>
      <w:marBottom w:val="0"/>
      <w:divBdr>
        <w:top w:val="none" w:sz="0" w:space="0" w:color="auto"/>
        <w:left w:val="none" w:sz="0" w:space="0" w:color="auto"/>
        <w:bottom w:val="none" w:sz="0" w:space="0" w:color="auto"/>
        <w:right w:val="none" w:sz="0" w:space="0" w:color="auto"/>
      </w:divBdr>
      <w:divsChild>
        <w:div w:id="233393777">
          <w:marLeft w:val="0"/>
          <w:marRight w:val="0"/>
          <w:marTop w:val="0"/>
          <w:marBottom w:val="0"/>
          <w:divBdr>
            <w:top w:val="none" w:sz="0" w:space="0" w:color="auto"/>
            <w:left w:val="none" w:sz="0" w:space="0" w:color="auto"/>
            <w:bottom w:val="none" w:sz="0" w:space="0" w:color="auto"/>
            <w:right w:val="none" w:sz="0" w:space="0" w:color="auto"/>
          </w:divBdr>
        </w:div>
      </w:divsChild>
    </w:div>
    <w:div w:id="1871063401">
      <w:bodyDiv w:val="1"/>
      <w:marLeft w:val="0"/>
      <w:marRight w:val="0"/>
      <w:marTop w:val="0"/>
      <w:marBottom w:val="0"/>
      <w:divBdr>
        <w:top w:val="none" w:sz="0" w:space="0" w:color="auto"/>
        <w:left w:val="none" w:sz="0" w:space="0" w:color="auto"/>
        <w:bottom w:val="none" w:sz="0" w:space="0" w:color="auto"/>
        <w:right w:val="none" w:sz="0" w:space="0" w:color="auto"/>
      </w:divBdr>
      <w:divsChild>
        <w:div w:id="238449367">
          <w:marLeft w:val="0"/>
          <w:marRight w:val="0"/>
          <w:marTop w:val="0"/>
          <w:marBottom w:val="0"/>
          <w:divBdr>
            <w:top w:val="none" w:sz="0" w:space="0" w:color="auto"/>
            <w:left w:val="none" w:sz="0" w:space="0" w:color="auto"/>
            <w:bottom w:val="none" w:sz="0" w:space="0" w:color="auto"/>
            <w:right w:val="none" w:sz="0" w:space="0" w:color="auto"/>
          </w:divBdr>
        </w:div>
        <w:div w:id="118374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2</Pages>
  <Words>2638</Words>
  <Characters>1505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2023-06-06T04:59:00Z</cp:lastPrinted>
  <dcterms:created xsi:type="dcterms:W3CDTF">2023-06-20T06:11:00Z</dcterms:created>
  <dcterms:modified xsi:type="dcterms:W3CDTF">2023-06-20T06:12:00Z</dcterms:modified>
</cp:coreProperties>
</file>